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5B4" w:rsidRDefault="00970066" w:rsidP="00994E3B">
      <w:pPr>
        <w:jc w:val="center"/>
        <w:rPr>
          <w:rFonts w:ascii="Times New Roman" w:hAnsi="Times New Roman" w:cs="Times New Roman"/>
          <w:sz w:val="32"/>
          <w:szCs w:val="32"/>
        </w:rPr>
      </w:pPr>
      <w:r w:rsidRPr="00994E3B">
        <w:rPr>
          <w:rFonts w:ascii="Times New Roman" w:hAnsi="Times New Roman" w:cs="Times New Roman"/>
          <w:sz w:val="32"/>
          <w:szCs w:val="32"/>
        </w:rPr>
        <w:t>Становище</w:t>
      </w:r>
    </w:p>
    <w:p w:rsidR="00994E3B" w:rsidRPr="00994E3B" w:rsidRDefault="00994E3B" w:rsidP="00994E3B">
      <w:pPr>
        <w:jc w:val="center"/>
        <w:rPr>
          <w:rFonts w:ascii="Times New Roman" w:hAnsi="Times New Roman" w:cs="Times New Roman"/>
          <w:sz w:val="32"/>
          <w:szCs w:val="32"/>
        </w:rPr>
      </w:pPr>
    </w:p>
    <w:p w:rsidR="00994E3B" w:rsidRPr="00994E3B" w:rsidRDefault="00970066" w:rsidP="00994E3B">
      <w:pPr>
        <w:jc w:val="center"/>
        <w:rPr>
          <w:rFonts w:ascii="Times New Roman" w:hAnsi="Times New Roman" w:cs="Times New Roman"/>
          <w:sz w:val="24"/>
          <w:szCs w:val="24"/>
        </w:rPr>
      </w:pPr>
      <w:r w:rsidRPr="00994E3B">
        <w:rPr>
          <w:rFonts w:ascii="Times New Roman" w:hAnsi="Times New Roman" w:cs="Times New Roman"/>
          <w:sz w:val="24"/>
          <w:szCs w:val="24"/>
        </w:rPr>
        <w:t xml:space="preserve">От Фондация „Кера”, </w:t>
      </w:r>
    </w:p>
    <w:p w:rsidR="00970066" w:rsidRDefault="00970066" w:rsidP="00994E3B">
      <w:pPr>
        <w:jc w:val="center"/>
        <w:rPr>
          <w:rFonts w:ascii="Times New Roman" w:hAnsi="Times New Roman" w:cs="Times New Roman"/>
          <w:sz w:val="24"/>
          <w:szCs w:val="24"/>
        </w:rPr>
      </w:pPr>
      <w:r w:rsidRPr="00994E3B">
        <w:rPr>
          <w:rFonts w:ascii="Times New Roman" w:hAnsi="Times New Roman" w:cs="Times New Roman"/>
          <w:sz w:val="24"/>
          <w:szCs w:val="24"/>
        </w:rPr>
        <w:t>представлявана от адв. Анета Генова</w:t>
      </w:r>
    </w:p>
    <w:p w:rsidR="00994E3B" w:rsidRPr="00994E3B" w:rsidRDefault="00994E3B" w:rsidP="00994E3B">
      <w:pPr>
        <w:jc w:val="center"/>
        <w:rPr>
          <w:rFonts w:ascii="Times New Roman" w:hAnsi="Times New Roman" w:cs="Times New Roman"/>
          <w:sz w:val="24"/>
          <w:szCs w:val="24"/>
        </w:rPr>
      </w:pPr>
    </w:p>
    <w:p w:rsidR="00970066" w:rsidRPr="00994E3B" w:rsidRDefault="00970066" w:rsidP="00994E3B">
      <w:pPr>
        <w:jc w:val="center"/>
        <w:rPr>
          <w:rFonts w:ascii="Times New Roman" w:hAnsi="Times New Roman" w:cs="Times New Roman"/>
          <w:sz w:val="32"/>
          <w:szCs w:val="32"/>
        </w:rPr>
      </w:pPr>
      <w:r w:rsidRPr="00994E3B">
        <w:rPr>
          <w:rFonts w:ascii="Times New Roman" w:hAnsi="Times New Roman" w:cs="Times New Roman"/>
          <w:sz w:val="32"/>
          <w:szCs w:val="32"/>
        </w:rPr>
        <w:t>По Законопроект за изменение и допълнение на Закона за защита от домашно насилие</w:t>
      </w:r>
    </w:p>
    <w:p w:rsidR="00970066" w:rsidRPr="00994E3B" w:rsidRDefault="00970066">
      <w:pPr>
        <w:rPr>
          <w:rFonts w:ascii="Times New Roman" w:hAnsi="Times New Roman" w:cs="Times New Roman"/>
          <w:sz w:val="24"/>
          <w:szCs w:val="24"/>
        </w:rPr>
      </w:pPr>
    </w:p>
    <w:p w:rsidR="00970066" w:rsidRPr="00994E3B" w:rsidRDefault="00970066">
      <w:pPr>
        <w:rPr>
          <w:rFonts w:ascii="Times New Roman" w:hAnsi="Times New Roman" w:cs="Times New Roman"/>
          <w:sz w:val="24"/>
          <w:szCs w:val="24"/>
        </w:rPr>
      </w:pPr>
      <w:r w:rsidRPr="00994E3B">
        <w:rPr>
          <w:rFonts w:ascii="Times New Roman" w:hAnsi="Times New Roman" w:cs="Times New Roman"/>
          <w:sz w:val="24"/>
          <w:szCs w:val="24"/>
        </w:rPr>
        <w:t>Фондация „Кера” е неправителствена организация, която в последните няколко години съсредоточи усилията си за осигуряване на защита на хора с увреждания, чрез предоставяне на правна помощ, водене на стратегически дела, директна подкрепа на хора с увреждания и различни други дейности.</w:t>
      </w:r>
    </w:p>
    <w:p w:rsidR="00970066" w:rsidRPr="00994E3B" w:rsidRDefault="00970066">
      <w:pPr>
        <w:rPr>
          <w:rFonts w:ascii="Times New Roman" w:hAnsi="Times New Roman" w:cs="Times New Roman"/>
          <w:sz w:val="24"/>
          <w:szCs w:val="24"/>
        </w:rPr>
      </w:pPr>
      <w:r w:rsidRPr="00994E3B">
        <w:rPr>
          <w:rFonts w:ascii="Times New Roman" w:hAnsi="Times New Roman" w:cs="Times New Roman"/>
          <w:sz w:val="24"/>
          <w:szCs w:val="24"/>
        </w:rPr>
        <w:t>В работата си сме се натъквали на множество случаи на насилие, осъществено спрямо хоро с увреждания. Установили сме, че хората с увреждания са лишени поради редица бариери от достъп до правосъдие, включително от защита в случаи на домашно насилие. Бариерите са комплексни и част от тях са свързани с непълноти в законодателството и несъответствието му с норми на Конвенции, по които България е страна.</w:t>
      </w:r>
    </w:p>
    <w:p w:rsidR="00970066" w:rsidRPr="00994E3B" w:rsidRDefault="00970066">
      <w:pPr>
        <w:rPr>
          <w:rFonts w:ascii="Times New Roman" w:hAnsi="Times New Roman" w:cs="Times New Roman"/>
          <w:sz w:val="24"/>
          <w:szCs w:val="24"/>
        </w:rPr>
      </w:pPr>
      <w:r w:rsidRPr="00994E3B">
        <w:rPr>
          <w:rFonts w:ascii="Times New Roman" w:hAnsi="Times New Roman" w:cs="Times New Roman"/>
          <w:sz w:val="24"/>
          <w:szCs w:val="24"/>
        </w:rPr>
        <w:t xml:space="preserve">В предложеното изменение и допълнение на Закона за защита от домашно насилие са налице предложения, които </w:t>
      </w:r>
      <w:r w:rsidR="00A225D6" w:rsidRPr="00994E3B">
        <w:rPr>
          <w:rFonts w:ascii="Times New Roman" w:hAnsi="Times New Roman" w:cs="Times New Roman"/>
          <w:sz w:val="24"/>
          <w:szCs w:val="24"/>
        </w:rPr>
        <w:t xml:space="preserve">частично запълват тази празнина и поне от части премахват посочените бариери. </w:t>
      </w:r>
    </w:p>
    <w:p w:rsidR="00A225D6" w:rsidRPr="00994E3B" w:rsidRDefault="00A225D6">
      <w:pPr>
        <w:rPr>
          <w:rFonts w:ascii="Times New Roman" w:hAnsi="Times New Roman" w:cs="Times New Roman"/>
          <w:sz w:val="24"/>
          <w:szCs w:val="24"/>
        </w:rPr>
      </w:pPr>
      <w:r w:rsidRPr="00994E3B">
        <w:rPr>
          <w:rFonts w:ascii="Times New Roman" w:hAnsi="Times New Roman" w:cs="Times New Roman"/>
          <w:sz w:val="24"/>
          <w:szCs w:val="24"/>
        </w:rPr>
        <w:t xml:space="preserve">В този смисъл </w:t>
      </w:r>
      <w:r w:rsidRPr="00994E3B">
        <w:rPr>
          <w:rFonts w:ascii="Times New Roman" w:hAnsi="Times New Roman" w:cs="Times New Roman"/>
          <w:b/>
          <w:sz w:val="24"/>
          <w:szCs w:val="24"/>
        </w:rPr>
        <w:t>приветстваме предложението за изменение и допълнение на чл. 8 от ЗЗДН (</w:t>
      </w:r>
      <w:proofErr w:type="spellStart"/>
      <w:r w:rsidRPr="00994E3B">
        <w:rPr>
          <w:rFonts w:ascii="Times New Roman" w:hAnsi="Times New Roman" w:cs="Times New Roman"/>
          <w:b/>
          <w:sz w:val="24"/>
          <w:szCs w:val="24"/>
        </w:rPr>
        <w:t>пар</w:t>
      </w:r>
      <w:proofErr w:type="spellEnd"/>
      <w:r w:rsidRPr="00994E3B">
        <w:rPr>
          <w:rFonts w:ascii="Times New Roman" w:hAnsi="Times New Roman" w:cs="Times New Roman"/>
          <w:b/>
          <w:sz w:val="24"/>
          <w:szCs w:val="24"/>
        </w:rPr>
        <w:t xml:space="preserve">. 10 от Законопроекта за изменение и допълнение на ЗЗДН). </w:t>
      </w:r>
      <w:r w:rsidRPr="00994E3B">
        <w:rPr>
          <w:rFonts w:ascii="Times New Roman" w:hAnsi="Times New Roman" w:cs="Times New Roman"/>
          <w:sz w:val="24"/>
          <w:szCs w:val="24"/>
        </w:rPr>
        <w:t xml:space="preserve">Изменението дава възможност на хората, поставени под каквато и да е форма на запрещение да имат пряк достъп до правосъдие. Това законодателно разрешение е в синхрон с чл. 12 от Конвенцията на ООН за правата на хората с увреждания (КПХУ). </w:t>
      </w:r>
      <w:r w:rsidR="001F1310" w:rsidRPr="00994E3B">
        <w:rPr>
          <w:rFonts w:ascii="Times New Roman" w:hAnsi="Times New Roman" w:cs="Times New Roman"/>
          <w:sz w:val="24"/>
          <w:szCs w:val="24"/>
        </w:rPr>
        <w:t xml:space="preserve">Според чл. 12 от КПХУ всеки човек, независимо от увреждането му, има пълна дееспособност, като държавите, страни по конвенцията носят позитивното задължение да осигурят необходимата подкрепа и защита, която не следва да е свързана с ограничаване на посоченото право. В условията на остаряло законодателство, позволяващо поставянето под запрещение на едно лице, при това познаващо само тази мярка като защитна (без тя да е наистина такава), предложеното изменение се явява необходима крачка напред, премахваща формалните правни бариерите пред достъпа до правосъдие на хората с увреждания, поставени под запрещение. </w:t>
      </w:r>
    </w:p>
    <w:p w:rsidR="001F1310" w:rsidRPr="00994E3B" w:rsidRDefault="001F1310">
      <w:pPr>
        <w:rPr>
          <w:rFonts w:ascii="Times New Roman" w:hAnsi="Times New Roman" w:cs="Times New Roman"/>
          <w:sz w:val="24"/>
          <w:szCs w:val="24"/>
        </w:rPr>
      </w:pPr>
      <w:r w:rsidRPr="00994E3B">
        <w:rPr>
          <w:rFonts w:ascii="Times New Roman" w:hAnsi="Times New Roman" w:cs="Times New Roman"/>
          <w:sz w:val="24"/>
          <w:szCs w:val="24"/>
        </w:rPr>
        <w:t xml:space="preserve">Подкрепяме предложеното с </w:t>
      </w:r>
      <w:proofErr w:type="spellStart"/>
      <w:r w:rsidRPr="00994E3B">
        <w:rPr>
          <w:rFonts w:ascii="Times New Roman" w:hAnsi="Times New Roman" w:cs="Times New Roman"/>
          <w:sz w:val="24"/>
          <w:szCs w:val="24"/>
        </w:rPr>
        <w:t>пар</w:t>
      </w:r>
      <w:proofErr w:type="spellEnd"/>
      <w:r w:rsidRPr="00994E3B">
        <w:rPr>
          <w:rFonts w:ascii="Times New Roman" w:hAnsi="Times New Roman" w:cs="Times New Roman"/>
          <w:sz w:val="24"/>
          <w:szCs w:val="24"/>
        </w:rPr>
        <w:t xml:space="preserve">. 3 изменение и допълнение на чл. 2 ЗЗДН  и по специално създаването на нова ал. 3, която разпознава бездействието като възможна форма на домашно насилие. </w:t>
      </w:r>
      <w:proofErr w:type="spellStart"/>
      <w:r w:rsidRPr="00994E3B">
        <w:rPr>
          <w:rFonts w:ascii="Times New Roman" w:hAnsi="Times New Roman" w:cs="Times New Roman"/>
          <w:sz w:val="24"/>
          <w:szCs w:val="24"/>
        </w:rPr>
        <w:t>Неглижирането</w:t>
      </w:r>
      <w:proofErr w:type="spellEnd"/>
      <w:r w:rsidRPr="00994E3B">
        <w:rPr>
          <w:rFonts w:ascii="Times New Roman" w:hAnsi="Times New Roman" w:cs="Times New Roman"/>
          <w:sz w:val="24"/>
          <w:szCs w:val="24"/>
        </w:rPr>
        <w:t xml:space="preserve"> на потребностите на човек с увреждане, поставянето на живота и здравето му в риск поради бездействие, е форма на насилие, която сме наблюдавали в годините и която </w:t>
      </w:r>
      <w:r w:rsidR="007474B3" w:rsidRPr="00994E3B">
        <w:rPr>
          <w:rFonts w:ascii="Times New Roman" w:hAnsi="Times New Roman" w:cs="Times New Roman"/>
          <w:sz w:val="24"/>
          <w:szCs w:val="24"/>
        </w:rPr>
        <w:t>не беше разпозната от българския законодател.</w:t>
      </w:r>
    </w:p>
    <w:p w:rsidR="007474B3" w:rsidRPr="00994E3B" w:rsidRDefault="007474B3" w:rsidP="007474B3">
      <w:pPr>
        <w:rPr>
          <w:rFonts w:ascii="Times New Roman" w:hAnsi="Times New Roman" w:cs="Times New Roman"/>
          <w:sz w:val="24"/>
          <w:szCs w:val="24"/>
        </w:rPr>
      </w:pPr>
      <w:r w:rsidRPr="00994E3B">
        <w:rPr>
          <w:rFonts w:ascii="Times New Roman" w:hAnsi="Times New Roman" w:cs="Times New Roman"/>
          <w:sz w:val="24"/>
          <w:szCs w:val="24"/>
        </w:rPr>
        <w:t>В същото време, независимо от многобройните достойнства на законопроекта, изразяваме загриженост и разочарование от факта, че е пропусната възможността за решаване на някои наболели въпроси, за попълване на празноти в зашитата на жертви на домашно насилие.</w:t>
      </w:r>
    </w:p>
    <w:p w:rsidR="007474B3" w:rsidRPr="00994E3B" w:rsidRDefault="007474B3" w:rsidP="007474B3">
      <w:pPr>
        <w:rPr>
          <w:rStyle w:val="normaltextrun"/>
          <w:rFonts w:ascii="Times New Roman" w:hAnsi="Times New Roman" w:cs="Times New Roman"/>
          <w:sz w:val="24"/>
          <w:szCs w:val="24"/>
        </w:rPr>
      </w:pPr>
      <w:r w:rsidRPr="00994E3B">
        <w:rPr>
          <w:rFonts w:ascii="Times New Roman" w:hAnsi="Times New Roman" w:cs="Times New Roman"/>
          <w:sz w:val="24"/>
          <w:szCs w:val="24"/>
        </w:rPr>
        <w:t xml:space="preserve">На първо място, липсата на разпознаване на широкия кръг отношения, в които е възможно осъществяването на домашно насилие, не е разпознат. В предложението остава формулировката,на чл. 2 ал. 1 и чл. 3 т. 2 </w:t>
      </w:r>
      <w:r w:rsidRPr="00994E3B">
        <w:rPr>
          <w:rStyle w:val="normaltextrun"/>
          <w:rFonts w:ascii="Times New Roman" w:hAnsi="Times New Roman" w:cs="Times New Roman"/>
          <w:sz w:val="24"/>
          <w:szCs w:val="24"/>
        </w:rPr>
        <w:t xml:space="preserve"> а именно – защита от домашно насилие се дължи на хора, намиращи се „във фактическо съпружеско съжителство”. Домашното насилие е феномен, който произтича от интимността на една </w:t>
      </w:r>
      <w:r w:rsidRPr="00994E3B">
        <w:rPr>
          <w:rStyle w:val="normaltextrun"/>
          <w:rFonts w:ascii="Times New Roman" w:hAnsi="Times New Roman" w:cs="Times New Roman"/>
          <w:sz w:val="24"/>
          <w:szCs w:val="24"/>
        </w:rPr>
        <w:lastRenderedPageBreak/>
        <w:t xml:space="preserve">връзка и липсата на признаване в закона на правото на хора, намиращи се „в интимна връзка” (която може да не носи всички белези на фактическото съпружеско съжителство), оставя извън сферата на защита множество жертви на домашно насилие, за които няма друг подходящ ред за правна защита и фактическа закрила. </w:t>
      </w:r>
    </w:p>
    <w:p w:rsidR="000672E5" w:rsidRPr="00994E3B" w:rsidRDefault="000672E5" w:rsidP="007474B3">
      <w:pPr>
        <w:rPr>
          <w:rStyle w:val="normaltextrun"/>
          <w:rFonts w:ascii="Times New Roman" w:hAnsi="Times New Roman" w:cs="Times New Roman"/>
          <w:sz w:val="24"/>
          <w:szCs w:val="24"/>
        </w:rPr>
      </w:pPr>
      <w:r w:rsidRPr="00994E3B">
        <w:rPr>
          <w:rStyle w:val="normaltextrun"/>
          <w:rFonts w:ascii="Times New Roman" w:hAnsi="Times New Roman" w:cs="Times New Roman"/>
          <w:sz w:val="24"/>
          <w:szCs w:val="24"/>
        </w:rPr>
        <w:t xml:space="preserve">Приветстваме изменението, направено с </w:t>
      </w:r>
      <w:proofErr w:type="spellStart"/>
      <w:r w:rsidRPr="00994E3B">
        <w:rPr>
          <w:rStyle w:val="normaltextrun"/>
          <w:rFonts w:ascii="Times New Roman" w:hAnsi="Times New Roman" w:cs="Times New Roman"/>
          <w:sz w:val="24"/>
          <w:szCs w:val="24"/>
        </w:rPr>
        <w:t>пар</w:t>
      </w:r>
      <w:proofErr w:type="spellEnd"/>
      <w:r w:rsidRPr="00994E3B">
        <w:rPr>
          <w:rStyle w:val="normaltextrun"/>
          <w:rFonts w:ascii="Times New Roman" w:hAnsi="Times New Roman" w:cs="Times New Roman"/>
          <w:sz w:val="24"/>
          <w:szCs w:val="24"/>
        </w:rPr>
        <w:t xml:space="preserve">. 4 от Законопроекта, с което се изменя чл. 3 т. 8 ЗЗДН. Предложеното изменение отчита съвременните реалности. В тази посока обаче съществува празнота, която оставя възрастните (пълнолетните) хора с увреждания, които са зависими от грижа, без защита от домашно насилие, упражнявано от лице, което упражнява форма на грижа за тях. В този смисъл, предлагам да се допълни </w:t>
      </w:r>
      <w:proofErr w:type="spellStart"/>
      <w:r w:rsidRPr="00994E3B">
        <w:rPr>
          <w:rStyle w:val="normaltextrun"/>
          <w:rFonts w:ascii="Times New Roman" w:hAnsi="Times New Roman" w:cs="Times New Roman"/>
          <w:sz w:val="24"/>
          <w:szCs w:val="24"/>
        </w:rPr>
        <w:t>пар</w:t>
      </w:r>
      <w:proofErr w:type="spellEnd"/>
      <w:r w:rsidRPr="00994E3B">
        <w:rPr>
          <w:rStyle w:val="normaltextrun"/>
          <w:rFonts w:ascii="Times New Roman" w:hAnsi="Times New Roman" w:cs="Times New Roman"/>
          <w:sz w:val="24"/>
          <w:szCs w:val="24"/>
        </w:rPr>
        <w:t xml:space="preserve">. 4, като бъде включена защита на зависими от грижа пълнолетни, като защита да се дължи в случай, че са пострадали от насилие, упражнено от лице, осъществяващо или задължено по силата на закон, съдебно решение, административен акт или договор, да осъществява грижа за тях. </w:t>
      </w:r>
    </w:p>
    <w:p w:rsidR="007474B3" w:rsidRPr="00994E3B" w:rsidRDefault="000672E5" w:rsidP="007474B3">
      <w:pPr>
        <w:rPr>
          <w:rStyle w:val="normaltextrun"/>
          <w:rFonts w:ascii="Times New Roman" w:hAnsi="Times New Roman" w:cs="Times New Roman"/>
          <w:sz w:val="24"/>
          <w:szCs w:val="24"/>
        </w:rPr>
      </w:pPr>
      <w:r w:rsidRPr="00994E3B">
        <w:rPr>
          <w:rStyle w:val="normaltextrun"/>
          <w:rFonts w:ascii="Times New Roman" w:hAnsi="Times New Roman" w:cs="Times New Roman"/>
          <w:sz w:val="24"/>
          <w:szCs w:val="24"/>
        </w:rPr>
        <w:t>Намираме за позитивно изменението на чл. 4, чрез създаването на нова ал. 2 (</w:t>
      </w:r>
      <w:proofErr w:type="spellStart"/>
      <w:r w:rsidRPr="00994E3B">
        <w:rPr>
          <w:rStyle w:val="normaltextrun"/>
          <w:rFonts w:ascii="Times New Roman" w:hAnsi="Times New Roman" w:cs="Times New Roman"/>
          <w:sz w:val="24"/>
          <w:szCs w:val="24"/>
        </w:rPr>
        <w:t>пар</w:t>
      </w:r>
      <w:proofErr w:type="spellEnd"/>
      <w:r w:rsidRPr="00994E3B">
        <w:rPr>
          <w:rStyle w:val="normaltextrun"/>
          <w:rFonts w:ascii="Times New Roman" w:hAnsi="Times New Roman" w:cs="Times New Roman"/>
          <w:sz w:val="24"/>
          <w:szCs w:val="24"/>
        </w:rPr>
        <w:t xml:space="preserve">. 5 от Законопроекта). Тази разпоредба би следвало да се допълни обаче, като се посочи, че искането може да бъде направено писмено, устно или по всякакъв друг начин, по който лицето комуникира. Последното се налага с оглед осигуряване на възможност на хора, които не са грамотни, хора, които поради функционални затруднения не могат да пишат или да се изразяват по общоприетия начин, да имат достъп до правосъдие и защита.  Добавянето на текст в горния смисъл ще бъде изцяло в синхрон с Конвенцията на ООН за правата на хората с увреждания, която въвежда позитивното задължение за държавите да осигурят </w:t>
      </w:r>
      <w:r w:rsidR="00223526">
        <w:rPr>
          <w:rStyle w:val="normaltextrun"/>
          <w:rFonts w:ascii="Times New Roman" w:hAnsi="Times New Roman" w:cs="Times New Roman"/>
          <w:sz w:val="24"/>
          <w:szCs w:val="24"/>
        </w:rPr>
        <w:t xml:space="preserve">процедурни и </w:t>
      </w:r>
      <w:r w:rsidRPr="00994E3B">
        <w:rPr>
          <w:rStyle w:val="normaltextrun"/>
          <w:rFonts w:ascii="Times New Roman" w:hAnsi="Times New Roman" w:cs="Times New Roman"/>
          <w:sz w:val="24"/>
          <w:szCs w:val="24"/>
        </w:rPr>
        <w:t>разумни улеснения за хората с увреждания при осъществяване на всички техни права. Добавянето на текст в горния смисъл ще осигури именно такова разумно улеснение, което няма да доведе до несъразмерно оскъпяване на процедурата, но ще доведе по реална възможност за достъп до правосъдие на хора, които иначе биха изключени поради невъзможността си да спазят определени формални изисквания за започване на процедура по защита от домашно насилие.</w:t>
      </w:r>
      <w:r w:rsidR="00223526">
        <w:rPr>
          <w:rStyle w:val="normaltextrun"/>
          <w:rFonts w:ascii="Times New Roman" w:hAnsi="Times New Roman" w:cs="Times New Roman"/>
          <w:sz w:val="24"/>
          <w:szCs w:val="24"/>
        </w:rPr>
        <w:t xml:space="preserve"> </w:t>
      </w:r>
    </w:p>
    <w:p w:rsidR="000672E5" w:rsidRPr="00994E3B" w:rsidRDefault="000672E5" w:rsidP="007474B3">
      <w:pPr>
        <w:rPr>
          <w:rStyle w:val="normaltextrun"/>
          <w:rFonts w:ascii="Times New Roman" w:hAnsi="Times New Roman" w:cs="Times New Roman"/>
          <w:sz w:val="24"/>
          <w:szCs w:val="24"/>
        </w:rPr>
      </w:pPr>
      <w:r w:rsidRPr="00994E3B">
        <w:rPr>
          <w:rStyle w:val="normaltextrun"/>
          <w:rFonts w:ascii="Times New Roman" w:hAnsi="Times New Roman" w:cs="Times New Roman"/>
          <w:sz w:val="24"/>
          <w:szCs w:val="24"/>
        </w:rPr>
        <w:t xml:space="preserve">По отношение на </w:t>
      </w:r>
      <w:proofErr w:type="spellStart"/>
      <w:r w:rsidRPr="00994E3B">
        <w:rPr>
          <w:rStyle w:val="normaltextrun"/>
          <w:rFonts w:ascii="Times New Roman" w:hAnsi="Times New Roman" w:cs="Times New Roman"/>
          <w:sz w:val="24"/>
          <w:szCs w:val="24"/>
        </w:rPr>
        <w:t>пар</w:t>
      </w:r>
      <w:proofErr w:type="spellEnd"/>
      <w:r w:rsidRPr="00994E3B">
        <w:rPr>
          <w:rStyle w:val="normaltextrun"/>
          <w:rFonts w:ascii="Times New Roman" w:hAnsi="Times New Roman" w:cs="Times New Roman"/>
          <w:sz w:val="24"/>
          <w:szCs w:val="24"/>
        </w:rPr>
        <w:t xml:space="preserve">. 6 от Законопроекта, намираме, че като мярка следва да бъде въведено и ограничаване на възможността на лицето, което полага грижи за дете, да продължи да осъществява подобна дейност (в смисъл на професионална дейност). Това кореспондира с </w:t>
      </w:r>
      <w:r w:rsidR="002C7F24" w:rsidRPr="00994E3B">
        <w:rPr>
          <w:rStyle w:val="normaltextrun"/>
          <w:rFonts w:ascii="Times New Roman" w:hAnsi="Times New Roman" w:cs="Times New Roman"/>
          <w:sz w:val="24"/>
          <w:szCs w:val="24"/>
        </w:rPr>
        <w:t xml:space="preserve">предложеното изменение на чл. 3 т.8 ЗЗДН и би кореспондирало с предложението ни по </w:t>
      </w:r>
      <w:proofErr w:type="spellStart"/>
      <w:r w:rsidR="002C7F24" w:rsidRPr="00994E3B">
        <w:rPr>
          <w:rStyle w:val="normaltextrun"/>
          <w:rFonts w:ascii="Times New Roman" w:hAnsi="Times New Roman" w:cs="Times New Roman"/>
          <w:sz w:val="24"/>
          <w:szCs w:val="24"/>
        </w:rPr>
        <w:t>пар</w:t>
      </w:r>
      <w:proofErr w:type="spellEnd"/>
      <w:r w:rsidR="002C7F24" w:rsidRPr="00994E3B">
        <w:rPr>
          <w:rStyle w:val="normaltextrun"/>
          <w:rFonts w:ascii="Times New Roman" w:hAnsi="Times New Roman" w:cs="Times New Roman"/>
          <w:sz w:val="24"/>
          <w:szCs w:val="24"/>
        </w:rPr>
        <w:t>. 4, ако то бъде прието.</w:t>
      </w:r>
    </w:p>
    <w:p w:rsidR="002C7F24" w:rsidRPr="00994E3B" w:rsidRDefault="002C7F24" w:rsidP="007474B3">
      <w:pPr>
        <w:rPr>
          <w:rStyle w:val="normaltextrun"/>
          <w:rFonts w:ascii="Times New Roman" w:hAnsi="Times New Roman" w:cs="Times New Roman"/>
          <w:sz w:val="24"/>
          <w:szCs w:val="24"/>
        </w:rPr>
      </w:pPr>
      <w:r w:rsidRPr="00994E3B">
        <w:rPr>
          <w:rStyle w:val="normaltextrun"/>
          <w:rFonts w:ascii="Times New Roman" w:hAnsi="Times New Roman" w:cs="Times New Roman"/>
          <w:sz w:val="24"/>
          <w:szCs w:val="24"/>
        </w:rPr>
        <w:t>Приветстваме предложението за създаване на Национален съвет за превенция и защита от домашно насилие. Намираме обаче, че наред с всички изброени дейности, в съвета следва изрично да бъде включена дейност насочена към превенция и защита от домашно насилие на хора с увреждания. Това се налага с оглед необходимостта от специално внимание на тази уязвима група от хора и разработване на специфични мерки. В работата на Националния съвет следва да бъде намерен начин, също така, да се осигури участие на хора с увреждания и да се събира и обобщава опит на хора (независимо дали с увреждане или без), които са преживели насилие. Последното се налага, тъй като именно пострадалите са тези, които най-добре знаят какво им е помогнало и какво – не и техните живи свидетелства, мнения и предложения са незаменим източник на информация относно това как системите за превенция и защита биха могли да се развият и подобрят.</w:t>
      </w:r>
    </w:p>
    <w:p w:rsidR="009A1A22" w:rsidRPr="00994E3B" w:rsidRDefault="009A1A22" w:rsidP="007474B3">
      <w:pPr>
        <w:rPr>
          <w:rFonts w:ascii="Times New Roman" w:hAnsi="Times New Roman" w:cs="Times New Roman"/>
          <w:sz w:val="24"/>
          <w:szCs w:val="24"/>
        </w:rPr>
      </w:pPr>
      <w:r w:rsidRPr="00994E3B">
        <w:rPr>
          <w:rStyle w:val="normaltextrun"/>
          <w:rFonts w:ascii="Times New Roman" w:hAnsi="Times New Roman" w:cs="Times New Roman"/>
          <w:sz w:val="24"/>
          <w:szCs w:val="24"/>
        </w:rPr>
        <w:t>Подкрепяме и предложението за удължаване на срока, в който може да бъде поискана защита. Намираме, че в предложената нова алинея на чл. 10 ЗЗДН (</w:t>
      </w:r>
      <w:proofErr w:type="spellStart"/>
      <w:r w:rsidRPr="00994E3B">
        <w:rPr>
          <w:rStyle w:val="normaltextrun"/>
          <w:rFonts w:ascii="Times New Roman" w:hAnsi="Times New Roman" w:cs="Times New Roman"/>
          <w:sz w:val="24"/>
          <w:szCs w:val="24"/>
        </w:rPr>
        <w:t>пар</w:t>
      </w:r>
      <w:proofErr w:type="spellEnd"/>
      <w:r w:rsidRPr="00994E3B">
        <w:rPr>
          <w:rStyle w:val="normaltextrun"/>
          <w:rFonts w:ascii="Times New Roman" w:hAnsi="Times New Roman" w:cs="Times New Roman"/>
          <w:sz w:val="24"/>
          <w:szCs w:val="24"/>
        </w:rPr>
        <w:t>. 12 от Законопроекта) следва да се добави „независимо от формата, в която е отправена молбата за защита”. Това предложение кореспондира с необходимос</w:t>
      </w:r>
      <w:r w:rsidR="00994E3B" w:rsidRPr="00994E3B">
        <w:rPr>
          <w:rStyle w:val="normaltextrun"/>
          <w:rFonts w:ascii="Times New Roman" w:hAnsi="Times New Roman" w:cs="Times New Roman"/>
          <w:sz w:val="24"/>
          <w:szCs w:val="24"/>
        </w:rPr>
        <w:t xml:space="preserve">тта от създаване на </w:t>
      </w:r>
      <w:r w:rsidR="00994E3B" w:rsidRPr="00994E3B">
        <w:rPr>
          <w:rStyle w:val="normaltextrun"/>
          <w:rFonts w:ascii="Times New Roman" w:hAnsi="Times New Roman" w:cs="Times New Roman"/>
          <w:sz w:val="24"/>
          <w:szCs w:val="24"/>
        </w:rPr>
        <w:lastRenderedPageBreak/>
        <w:t>възможност з</w:t>
      </w:r>
      <w:r w:rsidRPr="00994E3B">
        <w:rPr>
          <w:rStyle w:val="normaltextrun"/>
          <w:rFonts w:ascii="Times New Roman" w:hAnsi="Times New Roman" w:cs="Times New Roman"/>
          <w:sz w:val="24"/>
          <w:szCs w:val="24"/>
        </w:rPr>
        <w:t xml:space="preserve">а хората с увреждания, които не могат да комуникират по обичайния начин, да </w:t>
      </w:r>
      <w:r w:rsidR="00994E3B" w:rsidRPr="00994E3B">
        <w:rPr>
          <w:rStyle w:val="normaltextrun"/>
          <w:rFonts w:ascii="Times New Roman" w:hAnsi="Times New Roman" w:cs="Times New Roman"/>
          <w:sz w:val="24"/>
          <w:szCs w:val="24"/>
        </w:rPr>
        <w:t>потърсят закрила, независимо от затрудненията си.</w:t>
      </w:r>
    </w:p>
    <w:p w:rsidR="007474B3" w:rsidRDefault="00994E3B" w:rsidP="007474B3">
      <w:pPr>
        <w:rPr>
          <w:rFonts w:ascii="Times New Roman" w:hAnsi="Times New Roman" w:cs="Times New Roman"/>
          <w:sz w:val="24"/>
          <w:szCs w:val="24"/>
        </w:rPr>
      </w:pPr>
      <w:r>
        <w:rPr>
          <w:rFonts w:ascii="Times New Roman" w:hAnsi="Times New Roman" w:cs="Times New Roman"/>
          <w:sz w:val="24"/>
          <w:szCs w:val="24"/>
        </w:rPr>
        <w:t>Подкрепяме и предложението за изменени на Закона за правна помощ (</w:t>
      </w:r>
      <w:proofErr w:type="spellStart"/>
      <w:r>
        <w:rPr>
          <w:rFonts w:ascii="Times New Roman" w:hAnsi="Times New Roman" w:cs="Times New Roman"/>
          <w:sz w:val="24"/>
          <w:szCs w:val="24"/>
        </w:rPr>
        <w:t>пар</w:t>
      </w:r>
      <w:proofErr w:type="spellEnd"/>
      <w:r>
        <w:rPr>
          <w:rFonts w:ascii="Times New Roman" w:hAnsi="Times New Roman" w:cs="Times New Roman"/>
          <w:sz w:val="24"/>
          <w:szCs w:val="24"/>
        </w:rPr>
        <w:t>. 31 от Законопроекта), като обръщаме внимание на факта, че би било удачно правна помощ да с предоставя от адвокати, специализирали в областта на търсената защита.</w:t>
      </w:r>
    </w:p>
    <w:p w:rsidR="00994E3B" w:rsidRDefault="00994E3B" w:rsidP="007474B3">
      <w:pPr>
        <w:rPr>
          <w:rFonts w:ascii="Times New Roman" w:hAnsi="Times New Roman" w:cs="Times New Roman"/>
          <w:sz w:val="24"/>
          <w:szCs w:val="24"/>
        </w:rPr>
      </w:pPr>
    </w:p>
    <w:p w:rsidR="00994E3B" w:rsidRDefault="00994E3B" w:rsidP="007474B3">
      <w:pPr>
        <w:rPr>
          <w:rFonts w:ascii="Times New Roman" w:hAnsi="Times New Roman" w:cs="Times New Roman"/>
          <w:sz w:val="24"/>
          <w:szCs w:val="24"/>
        </w:rPr>
      </w:pPr>
      <w:r>
        <w:rPr>
          <w:rFonts w:ascii="Times New Roman" w:hAnsi="Times New Roman" w:cs="Times New Roman"/>
          <w:sz w:val="24"/>
          <w:szCs w:val="24"/>
        </w:rPr>
        <w:t>Изразяваме надежда, че след общественото обсъждане ще бъдат въведени още по-сериозни изменения и допълнения на ЗЗДН, които ще осигурят адекватна защита от домашно насилие на всички хора.</w:t>
      </w:r>
    </w:p>
    <w:p w:rsidR="00994E3B" w:rsidRDefault="00994E3B" w:rsidP="007474B3">
      <w:pPr>
        <w:rPr>
          <w:rFonts w:ascii="Times New Roman" w:hAnsi="Times New Roman" w:cs="Times New Roman"/>
          <w:sz w:val="24"/>
          <w:szCs w:val="24"/>
        </w:rPr>
      </w:pPr>
    </w:p>
    <w:p w:rsidR="00994E3B" w:rsidRPr="00994E3B" w:rsidRDefault="00994E3B" w:rsidP="007474B3">
      <w:pPr>
        <w:rPr>
          <w:rFonts w:ascii="Times New Roman" w:hAnsi="Times New Roman" w:cs="Times New Roman"/>
          <w:sz w:val="24"/>
          <w:szCs w:val="24"/>
        </w:rPr>
      </w:pPr>
      <w:r>
        <w:rPr>
          <w:rFonts w:ascii="Times New Roman" w:hAnsi="Times New Roman" w:cs="Times New Roman"/>
          <w:sz w:val="24"/>
          <w:szCs w:val="24"/>
        </w:rPr>
        <w:t>С уважение: Анета Генова</w:t>
      </w:r>
    </w:p>
    <w:p w:rsidR="001F1310" w:rsidRPr="00994E3B" w:rsidRDefault="001F1310">
      <w:pPr>
        <w:rPr>
          <w:rFonts w:ascii="Times New Roman" w:hAnsi="Times New Roman" w:cs="Times New Roman"/>
          <w:sz w:val="24"/>
          <w:szCs w:val="24"/>
        </w:rPr>
      </w:pPr>
    </w:p>
    <w:sectPr w:rsidR="001F1310" w:rsidRPr="00994E3B" w:rsidSect="007205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0066"/>
    <w:rsid w:val="000672E5"/>
    <w:rsid w:val="001F1310"/>
    <w:rsid w:val="00223526"/>
    <w:rsid w:val="002856A8"/>
    <w:rsid w:val="002C7F24"/>
    <w:rsid w:val="00454FD7"/>
    <w:rsid w:val="004D2D37"/>
    <w:rsid w:val="007205B4"/>
    <w:rsid w:val="007474B3"/>
    <w:rsid w:val="00783848"/>
    <w:rsid w:val="007B246F"/>
    <w:rsid w:val="00914001"/>
    <w:rsid w:val="00970066"/>
    <w:rsid w:val="00994E3B"/>
    <w:rsid w:val="009A1A22"/>
    <w:rsid w:val="00A225D6"/>
    <w:rsid w:val="00DE37F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ind w:firstLine="111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5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7474B3"/>
    <w:pPr>
      <w:spacing w:before="100" w:beforeAutospacing="1" w:after="100" w:afterAutospacing="1"/>
      <w:ind w:firstLine="0"/>
      <w:jc w:val="left"/>
    </w:pPr>
    <w:rPr>
      <w:rFonts w:ascii="Times New Roman" w:eastAsia="Times New Roman" w:hAnsi="Times New Roman" w:cs="Times New Roman"/>
      <w:sz w:val="24"/>
      <w:szCs w:val="24"/>
      <w:lang w:eastAsia="bg-BG"/>
    </w:rPr>
  </w:style>
  <w:style w:type="character" w:customStyle="1" w:styleId="normaltextrun">
    <w:name w:val="normaltextrun"/>
    <w:basedOn w:val="a0"/>
    <w:rsid w:val="007474B3"/>
  </w:style>
  <w:style w:type="character" w:customStyle="1" w:styleId="eop">
    <w:name w:val="eop"/>
    <w:basedOn w:val="a0"/>
    <w:rsid w:val="007474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1102</Words>
  <Characters>6285</Characters>
  <Application>Microsoft Office Word</Application>
  <DocSecurity>0</DocSecurity>
  <Lines>52</Lines>
  <Paragraphs>14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Потребител на Windows</dc:creator>
  <cp:lastModifiedBy>Потребител на Windows</cp:lastModifiedBy>
  <cp:revision>2</cp:revision>
  <dcterms:created xsi:type="dcterms:W3CDTF">2022-07-03T20:13:00Z</dcterms:created>
  <dcterms:modified xsi:type="dcterms:W3CDTF">2022-07-04T10:20:00Z</dcterms:modified>
</cp:coreProperties>
</file>